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CD9A" w14:textId="77777777" w:rsidR="00054577" w:rsidRDefault="00054577" w:rsidP="00054577">
      <w:pPr>
        <w:jc w:val="center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Veřejná zakázka na služby </w:t>
      </w:r>
    </w:p>
    <w:p w14:paraId="2DBE4CDC" w14:textId="77777777" w:rsidR="00054577" w:rsidRDefault="00054577" w:rsidP="00054577">
      <w:pPr>
        <w:adjustRightInd w:val="0"/>
        <w:spacing w:before="60"/>
        <w:jc w:val="center"/>
        <w:rPr>
          <w:iCs/>
          <w:color w:val="FF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zadávaná v otevřeném řízení v nadlimitním režimu podle ustanovení </w:t>
      </w:r>
      <w:r>
        <w:rPr>
          <w:iCs/>
          <w:sz w:val="22"/>
          <w:szCs w:val="22"/>
        </w:rPr>
        <w:t xml:space="preserve">§ 3 písmeno b), § 14 </w:t>
      </w:r>
      <w:r>
        <w:rPr>
          <w:iCs/>
          <w:color w:val="000000" w:themeColor="text1"/>
          <w:sz w:val="22"/>
          <w:szCs w:val="22"/>
        </w:rPr>
        <w:t xml:space="preserve">odstavec (2), </w:t>
      </w:r>
      <w:r>
        <w:rPr>
          <w:iCs/>
          <w:sz w:val="22"/>
          <w:szCs w:val="22"/>
        </w:rPr>
        <w:t>§ 15,</w:t>
      </w:r>
      <w:r>
        <w:rPr>
          <w:iCs/>
          <w:color w:val="FF0000"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§ 25, </w:t>
      </w:r>
      <w:r>
        <w:rPr>
          <w:iCs/>
          <w:color w:val="000000"/>
          <w:sz w:val="22"/>
          <w:szCs w:val="22"/>
        </w:rPr>
        <w:t>a souvisejících zákona č. 134/2016 Sb., o zadávání veřejných zakázek, ve znění platném ke dni zahájení tohoto zadávacího řízení (dále rovněž jen „Zákon“) s názvem:</w:t>
      </w:r>
    </w:p>
    <w:p w14:paraId="78976B70" w14:textId="77E9565E" w:rsidR="00054577" w:rsidRPr="00F92EDA" w:rsidRDefault="00054577" w:rsidP="00054577">
      <w:pPr>
        <w:spacing w:before="240" w:after="240"/>
        <w:jc w:val="center"/>
        <w:rPr>
          <w:b/>
          <w:bCs/>
          <w:iCs/>
          <w:strike/>
          <w:color w:val="000000"/>
          <w:sz w:val="36"/>
          <w:szCs w:val="36"/>
        </w:rPr>
      </w:pPr>
      <w:r w:rsidRPr="00FC68D1">
        <w:rPr>
          <w:b/>
          <w:bCs/>
          <w:sz w:val="36"/>
          <w:szCs w:val="36"/>
        </w:rPr>
        <w:t>„</w:t>
      </w:r>
      <w:r w:rsidR="00C54C3B" w:rsidRPr="00397ACC">
        <w:rPr>
          <w:b/>
          <w:bCs/>
          <w:color w:val="000000" w:themeColor="text1"/>
          <w:sz w:val="36"/>
          <w:szCs w:val="36"/>
        </w:rPr>
        <w:t>Celoroční komplexní údržba veřejné a silniční zeleně v MČ Brno-Starý Lískovec</w:t>
      </w:r>
      <w:r w:rsidRPr="00FC68D1">
        <w:rPr>
          <w:b/>
          <w:bCs/>
          <w:sz w:val="36"/>
          <w:szCs w:val="36"/>
        </w:rPr>
        <w:t>“</w:t>
      </w:r>
    </w:p>
    <w:p w14:paraId="64019305" w14:textId="77777777" w:rsidR="00054577" w:rsidRDefault="00054577" w:rsidP="00054577">
      <w:pPr>
        <w:adjustRightInd w:val="0"/>
        <w:spacing w:before="60"/>
        <w:jc w:val="center"/>
        <w:rPr>
          <w:iCs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ve vztahu k Zákonu se jedná o veřejnou zakázku nadlimitní </w:t>
      </w:r>
    </w:p>
    <w:p w14:paraId="2B721BA2" w14:textId="77777777" w:rsidR="00054577" w:rsidRDefault="00054577" w:rsidP="00054577">
      <w:pPr>
        <w:adjustRightInd w:val="0"/>
        <w:spacing w:before="60"/>
        <w:jc w:val="center"/>
        <w:rPr>
          <w:iCs/>
          <w:caps/>
          <w:color w:val="000000"/>
          <w:sz w:val="22"/>
          <w:szCs w:val="22"/>
        </w:rPr>
      </w:pPr>
      <w:r>
        <w:rPr>
          <w:iCs/>
          <w:caps/>
          <w:color w:val="000000"/>
          <w:sz w:val="22"/>
          <w:szCs w:val="22"/>
        </w:rPr>
        <w:t>nadlimitní režim</w:t>
      </w:r>
    </w:p>
    <w:p w14:paraId="539AD025" w14:textId="77777777" w:rsidR="00054577" w:rsidRDefault="00054577" w:rsidP="00054577">
      <w:pPr>
        <w:adjustRightInd w:val="0"/>
        <w:spacing w:before="60"/>
        <w:jc w:val="center"/>
        <w:rPr>
          <w:iCs/>
          <w:caps/>
          <w:sz w:val="22"/>
          <w:szCs w:val="22"/>
        </w:rPr>
      </w:pPr>
      <w:r>
        <w:rPr>
          <w:iCs/>
          <w:caps/>
          <w:sz w:val="22"/>
          <w:szCs w:val="22"/>
        </w:rPr>
        <w:t>otevřené řízení</w:t>
      </w:r>
    </w:p>
    <w:p w14:paraId="2265EFEC" w14:textId="77777777" w:rsidR="002A018E" w:rsidRDefault="002A018E" w:rsidP="002A018E">
      <w:pPr>
        <w:widowControl w:val="0"/>
        <w:spacing w:before="240" w:after="240"/>
        <w:jc w:val="center"/>
        <w:rPr>
          <w:b/>
          <w:iCs/>
          <w:caps/>
          <w:sz w:val="40"/>
          <w:szCs w:val="40"/>
        </w:rPr>
      </w:pPr>
      <w:r>
        <w:rPr>
          <w:b/>
          <w:iCs/>
          <w:caps/>
          <w:sz w:val="40"/>
          <w:szCs w:val="40"/>
        </w:rPr>
        <w:t xml:space="preserve">čestné prohlášení </w:t>
      </w:r>
      <w:r w:rsidRPr="00BF5765">
        <w:rPr>
          <w:b/>
          <w:iCs/>
          <w:caps/>
          <w:sz w:val="40"/>
          <w:szCs w:val="40"/>
        </w:rPr>
        <w:t>ke splnění podmínek odpovědného zadávání</w:t>
      </w:r>
    </w:p>
    <w:p w14:paraId="3BB1F213" w14:textId="77777777" w:rsidR="002A018E" w:rsidRPr="00BF5765" w:rsidRDefault="002A018E" w:rsidP="002A018E">
      <w:pPr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>podle § 6 odstavec (4) a ve smyslu § 28 odstavec (1) písmena p) až r) Zákona.</w:t>
      </w:r>
    </w:p>
    <w:p w14:paraId="55370ACB" w14:textId="77777777" w:rsidR="00726A48" w:rsidRPr="00CE0CBF" w:rsidRDefault="00726A48" w:rsidP="00726A48">
      <w:pPr>
        <w:autoSpaceDE w:val="0"/>
        <w:autoSpaceDN w:val="0"/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Účastník zadávacího řízení </w:t>
      </w:r>
    </w:p>
    <w:p w14:paraId="3BA5E5F0" w14:textId="5AC749C3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Obchodní název: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</w:t>
      </w:r>
      <w:r w:rsidRPr="00CE0CBF">
        <w:rPr>
          <w:iCs/>
          <w:sz w:val="22"/>
          <w:szCs w:val="22"/>
          <w:highlight w:val="yellow"/>
        </w:rPr>
        <w:t>.</w:t>
      </w:r>
    </w:p>
    <w:p w14:paraId="6672FA02" w14:textId="64E78504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 xml:space="preserve">Sídlo: 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IČ: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Právní forma: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Osoby oprávněné jednat: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5D6FE732" w14:textId="77777777" w:rsidR="002A018E" w:rsidRPr="00BF5765" w:rsidRDefault="002A018E" w:rsidP="002A018E">
      <w:pPr>
        <w:autoSpaceDE w:val="0"/>
        <w:autoSpaceDN w:val="0"/>
        <w:spacing w:before="120"/>
        <w:jc w:val="both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>který podává nabídku na výše uvedenou veřejnou zakázku čestně prohlašuje, že se ve smyslu podmínek odpovědného zadávání zavazuje k:</w:t>
      </w:r>
    </w:p>
    <w:p w14:paraId="7E63B5BB" w14:textId="2F595BAF" w:rsidR="00C54C3B" w:rsidRPr="00C54C3B" w:rsidRDefault="00C54C3B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U</w:t>
      </w:r>
      <w:r w:rsidRPr="00C54C3B">
        <w:rPr>
          <w:rFonts w:ascii="Times New Roman" w:hAnsi="Times New Roman" w:cs="Times New Roman"/>
          <w:iCs/>
        </w:rPr>
        <w:t>možn</w:t>
      </w:r>
      <w:r>
        <w:rPr>
          <w:rFonts w:ascii="Times New Roman" w:hAnsi="Times New Roman" w:cs="Times New Roman"/>
          <w:iCs/>
        </w:rPr>
        <w:t>ění</w:t>
      </w:r>
      <w:r w:rsidRPr="00C54C3B">
        <w:rPr>
          <w:rFonts w:ascii="Times New Roman" w:hAnsi="Times New Roman" w:cs="Times New Roman"/>
          <w:iCs/>
        </w:rPr>
        <w:t xml:space="preserve"> exkurz</w:t>
      </w:r>
      <w:r>
        <w:rPr>
          <w:rFonts w:ascii="Times New Roman" w:hAnsi="Times New Roman" w:cs="Times New Roman"/>
          <w:iCs/>
        </w:rPr>
        <w:t>í</w:t>
      </w:r>
      <w:r w:rsidRPr="00C54C3B">
        <w:rPr>
          <w:rFonts w:ascii="Times New Roman" w:hAnsi="Times New Roman" w:cs="Times New Roman"/>
          <w:iCs/>
        </w:rPr>
        <w:t xml:space="preserve"> žáků učebních oborů, středních odborných škol nebo vysokých škol zahradnických. Informaci o možnosti sjednat termín takové exkurze uveřejní vybraný dodavatel na svých webových stránkách nejpozději do 5 dnů od zahájení prací na díle. Toto opatření v rámci OZVZ slouží ke zvýšení zájmu o vzdělání ve stavebně technických nebo zahradnických </w:t>
      </w:r>
      <w:proofErr w:type="spellStart"/>
      <w:r w:rsidRPr="00C54C3B">
        <w:rPr>
          <w:rFonts w:ascii="Times New Roman" w:hAnsi="Times New Roman" w:cs="Times New Roman"/>
          <w:iCs/>
        </w:rPr>
        <w:t>oborech</w:t>
      </w:r>
    </w:p>
    <w:p w14:paraId="4BEDB7C2" w14:textId="6F53D6C8" w:rsidR="002A018E" w:rsidRPr="00BF5765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</w:t>
      </w:r>
      <w:r w:rsidRPr="00BF5765">
        <w:rPr>
          <w:rFonts w:ascii="Times New Roman" w:hAnsi="Times New Roman" w:cs="Times New Roman"/>
          <w:iCs/>
        </w:rPr>
        <w:t>ajištěn</w:t>
      </w:r>
      <w:proofErr w:type="spellEnd"/>
      <w:r w:rsidRPr="00BF5765">
        <w:rPr>
          <w:rFonts w:ascii="Times New Roman" w:hAnsi="Times New Roman" w:cs="Times New Roman"/>
          <w:iCs/>
        </w:rPr>
        <w:t>í férových podmínek spočívajících ve férových podmínkách platebního systému a v zajištění důstojných pracovních podmínek v dodavatelském řetězci</w:t>
      </w:r>
      <w:r>
        <w:rPr>
          <w:rFonts w:ascii="Times New Roman" w:hAnsi="Times New Roman" w:cs="Times New Roman"/>
          <w:iCs/>
        </w:rPr>
        <w:t>.</w:t>
      </w:r>
      <w:r w:rsidRPr="00BF5765">
        <w:rPr>
          <w:rFonts w:ascii="Times New Roman" w:hAnsi="Times New Roman" w:cs="Times New Roman"/>
          <w:iCs/>
        </w:rPr>
        <w:t xml:space="preserve"> </w:t>
      </w:r>
    </w:p>
    <w:p w14:paraId="79AF59FA" w14:textId="77777777" w:rsidR="002A018E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Zajištění </w:t>
      </w:r>
      <w:r w:rsidRPr="00BF5765">
        <w:rPr>
          <w:rFonts w:ascii="Times New Roman" w:hAnsi="Times New Roman" w:cs="Times New Roman"/>
          <w:iCs/>
        </w:rPr>
        <w:t>férových podmínek spočívajících v zajištění důstojných pracovních podmínek u vlastních zaměstnanců.</w:t>
      </w:r>
    </w:p>
    <w:p w14:paraId="571BB71E" w14:textId="77777777" w:rsidR="002A018E" w:rsidRPr="00BF5765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 w:rsidRPr="00BF5765">
        <w:rPr>
          <w:rFonts w:ascii="Times New Roman" w:hAnsi="Times New Roman" w:cs="Times New Roman"/>
          <w:iCs/>
        </w:rPr>
        <w:t>Využívání zařízení vysoké technické úrovně při realizaci předmětu veřejné zakázky.</w:t>
      </w:r>
    </w:p>
    <w:p w14:paraId="47919C74" w14:textId="77777777" w:rsidR="00FA6B3C" w:rsidRPr="00054577" w:rsidRDefault="00FA6B3C" w:rsidP="00054577">
      <w:pPr>
        <w:widowControl w:val="0"/>
        <w:adjustRightInd w:val="0"/>
        <w:snapToGrid w:val="0"/>
        <w:spacing w:before="120"/>
        <w:jc w:val="both"/>
        <w:rPr>
          <w:b/>
          <w:bCs/>
          <w:iCs/>
          <w:sz w:val="22"/>
          <w:szCs w:val="22"/>
        </w:rPr>
      </w:pPr>
      <w:r w:rsidRPr="00054577">
        <w:rPr>
          <w:b/>
          <w:bCs/>
          <w:iCs/>
          <w:sz w:val="22"/>
          <w:szCs w:val="22"/>
        </w:rPr>
        <w:t>Toto prohlášení je projevem vážné, pravé a svobodné vůle účastníka zadávacího řízení a nebylo učiněno v tísni či za nápadně nevýhodných podmínek. Na důkaz souhlasu připojuje osoba oprávněná jednat jménem či za účastníka zadávacího řízení svůj vlastnoruční podpis, jak následuje.</w:t>
      </w:r>
    </w:p>
    <w:p w14:paraId="382BF551" w14:textId="1FFA4118" w:rsidR="00FA6B3C" w:rsidRPr="00BF5765" w:rsidRDefault="00FA6B3C" w:rsidP="00FA6B3C">
      <w:pPr>
        <w:widowControl w:val="0"/>
        <w:adjustRightInd w:val="0"/>
        <w:snapToGrid w:val="0"/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 xml:space="preserve">V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dne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202</w:t>
      </w:r>
      <w:r w:rsidR="00E24704">
        <w:rPr>
          <w:b/>
          <w:iCs/>
          <w:sz w:val="22"/>
          <w:szCs w:val="22"/>
        </w:rPr>
        <w:t>4</w:t>
      </w:r>
    </w:p>
    <w:p w14:paraId="096F02D7" w14:textId="5F025682" w:rsidR="00FA6B3C" w:rsidRPr="00BF5765" w:rsidRDefault="001477D8" w:rsidP="001477D8">
      <w:pPr>
        <w:widowControl w:val="0"/>
        <w:adjustRightInd w:val="0"/>
        <w:snapToGrid w:val="0"/>
        <w:spacing w:before="960"/>
        <w:jc w:val="center"/>
        <w:rPr>
          <w:iCs/>
          <w:sz w:val="22"/>
          <w:szCs w:val="22"/>
        </w:rPr>
      </w:pPr>
      <w:r w:rsidRPr="001477D8">
        <w:rPr>
          <w:iCs/>
          <w:sz w:val="22"/>
          <w:szCs w:val="22"/>
          <w:highlight w:val="yellow"/>
        </w:rPr>
        <w:t>......................................................................................</w:t>
      </w:r>
    </w:p>
    <w:p w14:paraId="03E0E0EC" w14:textId="77777777" w:rsidR="00726A48" w:rsidRPr="00CE0CBF" w:rsidRDefault="00726A48" w:rsidP="001477D8">
      <w:pPr>
        <w:widowControl w:val="0"/>
        <w:adjustRightInd w:val="0"/>
        <w:snapToGrid w:val="0"/>
        <w:spacing w:before="60"/>
        <w:jc w:val="center"/>
        <w:rPr>
          <w:iCs/>
          <w:color w:val="000000" w:themeColor="text1"/>
          <w:sz w:val="22"/>
          <w:szCs w:val="22"/>
        </w:rPr>
      </w:pPr>
      <w:r w:rsidRPr="00CE0CBF">
        <w:rPr>
          <w:iCs/>
          <w:color w:val="000000" w:themeColor="text1"/>
          <w:sz w:val="22"/>
          <w:szCs w:val="22"/>
        </w:rPr>
        <w:t>vlastnoruční podpis podpis(y) osoby oprávněné jednat jménem či za účastníka zadávacího řízení</w:t>
      </w:r>
    </w:p>
    <w:sectPr w:rsidR="00726A48" w:rsidRPr="00CE0CBF" w:rsidSect="0005457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BCDAC" w14:textId="77777777" w:rsidR="00DD6B0B" w:rsidRDefault="00DD6B0B" w:rsidP="00C73AAD">
      <w:r>
        <w:separator/>
      </w:r>
    </w:p>
  </w:endnote>
  <w:endnote w:type="continuationSeparator" w:id="0">
    <w:p w14:paraId="3F7778F7" w14:textId="77777777" w:rsidR="00DD6B0B" w:rsidRDefault="00DD6B0B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291E5" w14:textId="5BAA2F1E" w:rsidR="002D6039" w:rsidRPr="00054577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b/>
        <w:bCs/>
        <w:color w:val="0D50FF"/>
        <w:sz w:val="20"/>
        <w:szCs w:val="20"/>
      </w:rPr>
    </w:pPr>
    <w:r>
      <w:rPr>
        <w:b/>
        <w:bCs/>
        <w:caps/>
        <w:color w:val="0D50FF"/>
        <w:sz w:val="20"/>
        <w:szCs w:val="20"/>
      </w:rPr>
      <w:t xml:space="preserve">čestné prohlášení ke </w:t>
    </w:r>
    <w:r w:rsidR="002A018E">
      <w:rPr>
        <w:b/>
        <w:bCs/>
        <w:caps/>
        <w:color w:val="0D50FF"/>
        <w:sz w:val="20"/>
        <w:szCs w:val="20"/>
      </w:rPr>
      <w:t>splnění podmínek odpovědného zadávání</w:t>
    </w:r>
    <w:r w:rsidRPr="004C0575">
      <w:rPr>
        <w:b/>
        <w:bCs/>
        <w:color w:val="0D50FF"/>
        <w:sz w:val="20"/>
        <w:szCs w:val="20"/>
      </w:rPr>
      <w:tab/>
      <w:t xml:space="preserve">strana </w:t>
    </w:r>
    <w:r w:rsidRPr="004C0575">
      <w:rPr>
        <w:b/>
        <w:bCs/>
        <w:color w:val="0D50FF"/>
        <w:sz w:val="20"/>
        <w:szCs w:val="20"/>
      </w:rPr>
      <w:fldChar w:fldCharType="begin"/>
    </w:r>
    <w:r w:rsidRPr="004C0575">
      <w:rPr>
        <w:b/>
        <w:bCs/>
        <w:color w:val="0D50FF"/>
        <w:sz w:val="20"/>
        <w:szCs w:val="20"/>
      </w:rPr>
      <w:instrText xml:space="preserve"> PAGE </w:instrText>
    </w:r>
    <w:r w:rsidRPr="004C0575">
      <w:rPr>
        <w:b/>
        <w:bCs/>
        <w:color w:val="0D50FF"/>
        <w:sz w:val="20"/>
        <w:szCs w:val="20"/>
      </w:rPr>
      <w:fldChar w:fldCharType="separate"/>
    </w:r>
    <w:r>
      <w:rPr>
        <w:b/>
        <w:bCs/>
        <w:color w:val="0D50FF"/>
        <w:sz w:val="20"/>
        <w:szCs w:val="20"/>
      </w:rPr>
      <w:t>1</w:t>
    </w:r>
    <w:r w:rsidRPr="004C0575">
      <w:rPr>
        <w:b/>
        <w:bCs/>
        <w:color w:val="0D50F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F13A1" w14:textId="77777777" w:rsidR="00DD6B0B" w:rsidRDefault="00DD6B0B" w:rsidP="00C73AAD">
      <w:r>
        <w:separator/>
      </w:r>
    </w:p>
  </w:footnote>
  <w:footnote w:type="continuationSeparator" w:id="0">
    <w:p w14:paraId="331E7514" w14:textId="77777777" w:rsidR="00DD6B0B" w:rsidRDefault="00DD6B0B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5699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0173FB9C" wp14:editId="598842D9">
          <wp:extent cx="436488" cy="510129"/>
          <wp:effectExtent l="0" t="0" r="0" b="0"/>
          <wp:docPr id="4" name="Obrázek 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5B795AFE" wp14:editId="59A4B79C">
          <wp:extent cx="767686" cy="207727"/>
          <wp:effectExtent l="0" t="0" r="0" b="0"/>
          <wp:docPr id="334068244" name="Obrázek 334068244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7ACC2" w14:textId="77777777" w:rsidR="002D6039" w:rsidRPr="00054577" w:rsidRDefault="002D6039" w:rsidP="00054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E0606"/>
    <w:multiLevelType w:val="multilevel"/>
    <w:tmpl w:val="DE86583E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8" w:hanging="1800"/>
      </w:pPr>
      <w:rPr>
        <w:rFonts w:hint="default"/>
      </w:rPr>
    </w:lvl>
  </w:abstractNum>
  <w:num w:numId="1" w16cid:durableId="174503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D43C9"/>
    <w:rsid w:val="001477D8"/>
    <w:rsid w:val="001F54D2"/>
    <w:rsid w:val="002A018E"/>
    <w:rsid w:val="002D6039"/>
    <w:rsid w:val="00382354"/>
    <w:rsid w:val="00433D75"/>
    <w:rsid w:val="00577830"/>
    <w:rsid w:val="006E7256"/>
    <w:rsid w:val="006F2AED"/>
    <w:rsid w:val="00726A48"/>
    <w:rsid w:val="00731BB3"/>
    <w:rsid w:val="007B1B88"/>
    <w:rsid w:val="00882CD3"/>
    <w:rsid w:val="0088790F"/>
    <w:rsid w:val="00903284"/>
    <w:rsid w:val="00A75A79"/>
    <w:rsid w:val="00AC45B8"/>
    <w:rsid w:val="00B13037"/>
    <w:rsid w:val="00B13DF4"/>
    <w:rsid w:val="00C54C3B"/>
    <w:rsid w:val="00C73AAD"/>
    <w:rsid w:val="00CC00C9"/>
    <w:rsid w:val="00CE0CBF"/>
    <w:rsid w:val="00CE1758"/>
    <w:rsid w:val="00D33122"/>
    <w:rsid w:val="00D57D6D"/>
    <w:rsid w:val="00D8799C"/>
    <w:rsid w:val="00DD6B0B"/>
    <w:rsid w:val="00E24704"/>
    <w:rsid w:val="00E43B3A"/>
    <w:rsid w:val="00E471F4"/>
    <w:rsid w:val="00E50EEF"/>
    <w:rsid w:val="00EC3BFE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paragraph" w:styleId="Odstavecseseznamem">
    <w:name w:val="List Paragraph"/>
    <w:basedOn w:val="Normln"/>
    <w:qFormat/>
    <w:rsid w:val="002A0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3</cp:revision>
  <dcterms:created xsi:type="dcterms:W3CDTF">2024-11-11T11:32:00Z</dcterms:created>
  <dcterms:modified xsi:type="dcterms:W3CDTF">2024-11-11T11:36:00Z</dcterms:modified>
</cp:coreProperties>
</file>